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DF" w:rsidRPr="00F63E7D" w:rsidRDefault="001A7574" w:rsidP="001A7574">
      <w:pPr>
        <w:jc w:val="center"/>
        <w:rPr>
          <w:rFonts w:ascii="Arial" w:hAnsi="Arial" w:cs="Arial"/>
          <w:b/>
          <w:sz w:val="32"/>
          <w:szCs w:val="28"/>
          <w:u w:val="single"/>
        </w:rPr>
      </w:pPr>
      <w:r w:rsidRPr="00F63E7D">
        <w:rPr>
          <w:rFonts w:ascii="Marker Felt" w:hAnsi="Marker Felt"/>
          <w:b/>
          <w:noProof/>
          <w:color w:val="ED220B"/>
          <w:sz w:val="56"/>
          <w:u w:val="single"/>
          <w:lang w:eastAsia="en-GB"/>
        </w:rPr>
        <w:drawing>
          <wp:anchor distT="0" distB="0" distL="114300" distR="114300" simplePos="0" relativeHeight="251661312" behindDoc="0" locked="0" layoutInCell="1" allowOverlap="1" wp14:anchorId="48F5EBEE" wp14:editId="1D68E9E5">
            <wp:simplePos x="0" y="0"/>
            <wp:positionH relativeFrom="margin">
              <wp:posOffset>5364035</wp:posOffset>
            </wp:positionH>
            <wp:positionV relativeFrom="paragraph">
              <wp:posOffset>-214630</wp:posOffset>
            </wp:positionV>
            <wp:extent cx="619711" cy="80133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11" cy="801336"/>
                    </a:xfrm>
                    <a:prstGeom prst="rect">
                      <a:avLst/>
                    </a:prstGeom>
                    <a:noFill/>
                  </pic:spPr>
                </pic:pic>
              </a:graphicData>
            </a:graphic>
            <wp14:sizeRelH relativeFrom="page">
              <wp14:pctWidth>0</wp14:pctWidth>
            </wp14:sizeRelH>
            <wp14:sizeRelV relativeFrom="page">
              <wp14:pctHeight>0</wp14:pctHeight>
            </wp14:sizeRelV>
          </wp:anchor>
        </w:drawing>
      </w:r>
      <w:r w:rsidRPr="00F63E7D">
        <w:rPr>
          <w:rFonts w:ascii="Marker Felt" w:hAnsi="Marker Felt"/>
          <w:b/>
          <w:noProof/>
          <w:color w:val="ED220B"/>
          <w:sz w:val="56"/>
          <w:u w:val="single"/>
          <w:lang w:eastAsia="en-GB"/>
        </w:rPr>
        <w:drawing>
          <wp:anchor distT="0" distB="0" distL="114300" distR="114300" simplePos="0" relativeHeight="251659264" behindDoc="0" locked="0" layoutInCell="1" allowOverlap="1" wp14:anchorId="4D0E302F" wp14:editId="345B4960">
            <wp:simplePos x="0" y="0"/>
            <wp:positionH relativeFrom="margin">
              <wp:posOffset>-244665</wp:posOffset>
            </wp:positionH>
            <wp:positionV relativeFrom="paragraph">
              <wp:posOffset>-212725</wp:posOffset>
            </wp:positionV>
            <wp:extent cx="619711" cy="801336"/>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11" cy="801336"/>
                    </a:xfrm>
                    <a:prstGeom prst="rect">
                      <a:avLst/>
                    </a:prstGeom>
                    <a:noFill/>
                  </pic:spPr>
                </pic:pic>
              </a:graphicData>
            </a:graphic>
            <wp14:sizeRelH relativeFrom="page">
              <wp14:pctWidth>0</wp14:pctWidth>
            </wp14:sizeRelH>
            <wp14:sizeRelV relativeFrom="page">
              <wp14:pctHeight>0</wp14:pctHeight>
            </wp14:sizeRelV>
          </wp:anchor>
        </w:drawing>
      </w:r>
      <w:r w:rsidRPr="00F63E7D">
        <w:rPr>
          <w:rFonts w:ascii="Arial" w:hAnsi="Arial" w:cs="Arial"/>
          <w:b/>
          <w:sz w:val="32"/>
          <w:szCs w:val="28"/>
          <w:u w:val="single"/>
        </w:rPr>
        <w:t>St. Michael’s CE Primary School</w:t>
      </w:r>
    </w:p>
    <w:p w:rsidR="00D30CDF" w:rsidRDefault="00113DF7" w:rsidP="001A7574">
      <w:pPr>
        <w:jc w:val="center"/>
        <w:rPr>
          <w:rFonts w:ascii="Arial" w:hAnsi="Arial" w:cs="Arial"/>
          <w:b/>
          <w:sz w:val="32"/>
          <w:szCs w:val="28"/>
          <w:u w:val="single"/>
        </w:rPr>
      </w:pPr>
      <w:r w:rsidRPr="00F63E7D">
        <w:rPr>
          <w:rFonts w:ascii="Arial" w:hAnsi="Arial" w:cs="Arial"/>
          <w:b/>
          <w:sz w:val="32"/>
          <w:szCs w:val="28"/>
          <w:u w:val="single"/>
        </w:rPr>
        <w:t>Maths</w:t>
      </w:r>
      <w:r w:rsidR="001A7574" w:rsidRPr="00F63E7D">
        <w:rPr>
          <w:rFonts w:ascii="Arial" w:hAnsi="Arial" w:cs="Arial"/>
          <w:b/>
          <w:sz w:val="32"/>
          <w:szCs w:val="28"/>
          <w:u w:val="single"/>
        </w:rPr>
        <w:t xml:space="preserve"> Curriculum Plan</w:t>
      </w:r>
    </w:p>
    <w:p w:rsidR="00D55495" w:rsidRPr="004C47CB" w:rsidRDefault="00CD5938" w:rsidP="001A7574">
      <w:pPr>
        <w:jc w:val="center"/>
        <w:rPr>
          <w:rFonts w:ascii="Arial" w:hAnsi="Arial" w:cs="Arial"/>
          <w:b/>
          <w:sz w:val="8"/>
          <w:szCs w:val="28"/>
          <w:u w:val="single"/>
        </w:rPr>
      </w:pPr>
      <w:r>
        <w:rPr>
          <w:rFonts w:ascii="Arial" w:hAnsi="Arial" w:cs="Arial"/>
          <w:b/>
          <w:sz w:val="8"/>
          <w:szCs w:val="28"/>
          <w:u w:val="single"/>
        </w:rPr>
        <w:t xml:space="preserve"> </w:t>
      </w:r>
    </w:p>
    <w:p w:rsidR="00D55495" w:rsidRPr="00F63E7D" w:rsidRDefault="00D55495" w:rsidP="001A7574">
      <w:pPr>
        <w:jc w:val="center"/>
        <w:rPr>
          <w:rFonts w:ascii="Arial" w:hAnsi="Arial" w:cs="Arial"/>
          <w:b/>
          <w:sz w:val="32"/>
          <w:szCs w:val="28"/>
          <w:u w:val="single"/>
        </w:rPr>
      </w:pPr>
      <w:r>
        <w:rPr>
          <w:noProof/>
          <w:lang w:eastAsia="en-GB"/>
        </w:rPr>
        <w:drawing>
          <wp:inline distT="0" distB="0" distL="0" distR="0">
            <wp:extent cx="1988820" cy="1491615"/>
            <wp:effectExtent l="0" t="0" r="0" b="0"/>
            <wp:docPr id="2" name="Picture 2" descr="Investment: Want to be a successful investor? Get your math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stment: Want to be a successful investor? Get your maths 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6723" cy="1497542"/>
                    </a:xfrm>
                    <a:prstGeom prst="rect">
                      <a:avLst/>
                    </a:prstGeom>
                    <a:noFill/>
                    <a:ln>
                      <a:noFill/>
                    </a:ln>
                  </pic:spPr>
                </pic:pic>
              </a:graphicData>
            </a:graphic>
          </wp:inline>
        </w:drawing>
      </w:r>
    </w:p>
    <w:p w:rsidR="00ED2712" w:rsidRPr="00F63E7D" w:rsidRDefault="00D30CDF" w:rsidP="00ED2712">
      <w:pPr>
        <w:jc w:val="both"/>
        <w:rPr>
          <w:rFonts w:ascii="Arial" w:hAnsi="Arial" w:cs="Arial"/>
          <w:i/>
          <w:sz w:val="20"/>
          <w:szCs w:val="28"/>
        </w:rPr>
      </w:pPr>
      <w:r w:rsidRPr="00F63E7D">
        <w:rPr>
          <w:rFonts w:ascii="Arial" w:hAnsi="Arial" w:cs="Arial"/>
          <w:i/>
          <w:sz w:val="28"/>
          <w:szCs w:val="28"/>
        </w:rPr>
        <w:t>‘</w:t>
      </w:r>
      <w:r w:rsidR="00ED2712" w:rsidRPr="00F63E7D">
        <w:rPr>
          <w:rFonts w:ascii="Arial" w:hAnsi="Arial" w:cs="Arial"/>
          <w:i/>
          <w:sz w:val="20"/>
          <w:szCs w:val="28"/>
        </w:rPr>
        <w:t>The national curriculum for mathematics aims to ensure that all pupils:</w:t>
      </w:r>
    </w:p>
    <w:p w:rsidR="00ED2712" w:rsidRPr="00F63E7D" w:rsidRDefault="00ED2712" w:rsidP="00ED2712">
      <w:pPr>
        <w:pStyle w:val="ListParagraph"/>
        <w:numPr>
          <w:ilvl w:val="0"/>
          <w:numId w:val="8"/>
        </w:numPr>
        <w:jc w:val="both"/>
        <w:rPr>
          <w:rFonts w:ascii="Arial" w:hAnsi="Arial" w:cs="Arial"/>
          <w:i/>
          <w:sz w:val="20"/>
          <w:szCs w:val="28"/>
        </w:rPr>
      </w:pPr>
      <w:r w:rsidRPr="00F63E7D">
        <w:rPr>
          <w:rFonts w:ascii="Arial" w:hAnsi="Arial" w:cs="Arial"/>
          <w:i/>
          <w:sz w:val="20"/>
          <w:szCs w:val="28"/>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ED2712" w:rsidRPr="00F63E7D" w:rsidRDefault="00ED2712" w:rsidP="00ED2712">
      <w:pPr>
        <w:pStyle w:val="ListParagraph"/>
        <w:jc w:val="both"/>
        <w:rPr>
          <w:rFonts w:ascii="Arial" w:hAnsi="Arial" w:cs="Arial"/>
          <w:i/>
          <w:sz w:val="20"/>
          <w:szCs w:val="28"/>
        </w:rPr>
      </w:pPr>
    </w:p>
    <w:p w:rsidR="00ED2712" w:rsidRPr="00F63E7D" w:rsidRDefault="00ED2712" w:rsidP="00ED2712">
      <w:pPr>
        <w:pStyle w:val="ListParagraph"/>
        <w:numPr>
          <w:ilvl w:val="0"/>
          <w:numId w:val="8"/>
        </w:numPr>
        <w:jc w:val="both"/>
        <w:rPr>
          <w:rFonts w:ascii="Arial" w:hAnsi="Arial" w:cs="Arial"/>
          <w:i/>
          <w:sz w:val="20"/>
          <w:szCs w:val="28"/>
        </w:rPr>
      </w:pPr>
      <w:r w:rsidRPr="00F63E7D">
        <w:rPr>
          <w:rFonts w:ascii="Arial" w:hAnsi="Arial" w:cs="Arial"/>
          <w:i/>
          <w:sz w:val="20"/>
          <w:szCs w:val="28"/>
        </w:rPr>
        <w:t>reason mathematically by following a line of enquiry, conjecturing relationships and generalisations, and developing an argument, justification or proof using mathematical language</w:t>
      </w:r>
    </w:p>
    <w:p w:rsidR="00ED2712" w:rsidRPr="00F63E7D" w:rsidRDefault="00ED2712" w:rsidP="00ED2712">
      <w:pPr>
        <w:pStyle w:val="ListParagraph"/>
        <w:jc w:val="both"/>
        <w:rPr>
          <w:rFonts w:ascii="Arial" w:hAnsi="Arial" w:cs="Arial"/>
          <w:i/>
          <w:sz w:val="20"/>
          <w:szCs w:val="28"/>
        </w:rPr>
      </w:pPr>
    </w:p>
    <w:p w:rsidR="00ED2712" w:rsidRPr="00F63E7D" w:rsidRDefault="00ED2712" w:rsidP="00D30CDF">
      <w:pPr>
        <w:pStyle w:val="ListParagraph"/>
        <w:numPr>
          <w:ilvl w:val="0"/>
          <w:numId w:val="8"/>
        </w:numPr>
        <w:jc w:val="both"/>
        <w:rPr>
          <w:rFonts w:ascii="Arial" w:hAnsi="Arial" w:cs="Arial"/>
          <w:i/>
          <w:sz w:val="20"/>
          <w:szCs w:val="28"/>
        </w:rPr>
      </w:pPr>
      <w:r w:rsidRPr="00F63E7D">
        <w:rPr>
          <w:rFonts w:ascii="Arial" w:hAnsi="Arial" w:cs="Arial"/>
          <w:i/>
          <w:sz w:val="20"/>
          <w:szCs w:val="28"/>
        </w:rPr>
        <w:t>can solve problems by applying their mathematics to a variety of routine and non-routine problems with increasing sophistication, including breaking down problems into a series of simpler steps and persevering in seeking solutions.’</w:t>
      </w:r>
    </w:p>
    <w:p w:rsidR="00E17D7F" w:rsidRDefault="00E17D7F" w:rsidP="00D30CDF">
      <w:pPr>
        <w:jc w:val="both"/>
        <w:rPr>
          <w:rFonts w:ascii="Arial" w:hAnsi="Arial" w:cs="Arial"/>
          <w:sz w:val="24"/>
          <w:szCs w:val="28"/>
          <w:u w:val="single"/>
        </w:rPr>
      </w:pPr>
    </w:p>
    <w:p w:rsidR="00D30CDF" w:rsidRPr="00F63E7D" w:rsidRDefault="00D30CDF" w:rsidP="00D30CDF">
      <w:pPr>
        <w:jc w:val="both"/>
        <w:rPr>
          <w:rFonts w:ascii="Arial" w:hAnsi="Arial" w:cs="Arial"/>
          <w:sz w:val="24"/>
          <w:szCs w:val="28"/>
          <w:u w:val="single"/>
        </w:rPr>
      </w:pPr>
      <w:r w:rsidRPr="00F63E7D">
        <w:rPr>
          <w:rFonts w:ascii="Arial" w:hAnsi="Arial" w:cs="Arial"/>
          <w:sz w:val="24"/>
          <w:szCs w:val="28"/>
          <w:u w:val="single"/>
        </w:rPr>
        <w:t>Curriculum Intent</w:t>
      </w:r>
    </w:p>
    <w:p w:rsidR="00ED2712" w:rsidRDefault="00F63E7D" w:rsidP="00D30CDF">
      <w:pPr>
        <w:jc w:val="both"/>
        <w:rPr>
          <w:rFonts w:ascii="Arial" w:hAnsi="Arial" w:cs="Arial"/>
          <w:szCs w:val="28"/>
        </w:rPr>
      </w:pPr>
      <w:r>
        <w:rPr>
          <w:rFonts w:ascii="Arial" w:hAnsi="Arial" w:cs="Arial"/>
          <w:szCs w:val="28"/>
        </w:rPr>
        <w:t>At St. Michael’s</w:t>
      </w:r>
      <w:proofErr w:type="gramStart"/>
      <w:r>
        <w:rPr>
          <w:rFonts w:ascii="Arial" w:hAnsi="Arial" w:cs="Arial"/>
          <w:szCs w:val="28"/>
        </w:rPr>
        <w:t>,</w:t>
      </w:r>
      <w:proofErr w:type="gramEnd"/>
      <w:r>
        <w:rPr>
          <w:rFonts w:ascii="Arial" w:hAnsi="Arial" w:cs="Arial"/>
          <w:szCs w:val="28"/>
        </w:rPr>
        <w:t xml:space="preserve"> we </w:t>
      </w:r>
      <w:r w:rsidR="00E57B9F">
        <w:rPr>
          <w:rFonts w:ascii="Arial" w:hAnsi="Arial" w:cs="Arial"/>
          <w:szCs w:val="28"/>
        </w:rPr>
        <w:t>intend that all children</w:t>
      </w:r>
      <w:r>
        <w:rPr>
          <w:rFonts w:ascii="Arial" w:hAnsi="Arial" w:cs="Arial"/>
          <w:szCs w:val="28"/>
        </w:rPr>
        <w:t xml:space="preserve"> become confident, resilient and determined mathematicians. Our maths curriculum challenges our children to manipulate the knowledge and skills that they learn in order</w:t>
      </w:r>
      <w:r w:rsidR="00EB7E39">
        <w:rPr>
          <w:rFonts w:ascii="Arial" w:hAnsi="Arial" w:cs="Arial"/>
          <w:szCs w:val="28"/>
        </w:rPr>
        <w:t xml:space="preserve"> to be able to solve a wide range of </w:t>
      </w:r>
      <w:r w:rsidR="00E57B9F">
        <w:rPr>
          <w:rFonts w:ascii="Arial" w:hAnsi="Arial" w:cs="Arial"/>
          <w:szCs w:val="28"/>
        </w:rPr>
        <w:t>problems</w:t>
      </w:r>
      <w:r w:rsidR="00EB7E39">
        <w:rPr>
          <w:rFonts w:ascii="Arial" w:hAnsi="Arial" w:cs="Arial"/>
          <w:szCs w:val="28"/>
        </w:rPr>
        <w:t xml:space="preserve">, drawing on prior knowledge and explaining their understanding as they work. </w:t>
      </w:r>
      <w:r w:rsidR="00E57B9F">
        <w:rPr>
          <w:rFonts w:ascii="Arial" w:hAnsi="Arial" w:cs="Arial"/>
          <w:szCs w:val="28"/>
        </w:rPr>
        <w:t>Careful, structured planning enables small steps</w:t>
      </w:r>
      <w:r w:rsidR="006B6A2D">
        <w:rPr>
          <w:rFonts w:ascii="Arial" w:hAnsi="Arial" w:cs="Arial"/>
          <w:szCs w:val="28"/>
        </w:rPr>
        <w:t xml:space="preserve"> and</w:t>
      </w:r>
      <w:r w:rsidR="00E57B9F">
        <w:rPr>
          <w:rFonts w:ascii="Arial" w:hAnsi="Arial" w:cs="Arial"/>
          <w:szCs w:val="28"/>
        </w:rPr>
        <w:t xml:space="preserve"> includes</w:t>
      </w:r>
      <w:r w:rsidR="006B6A2D">
        <w:rPr>
          <w:rFonts w:ascii="Arial" w:hAnsi="Arial" w:cs="Arial"/>
          <w:szCs w:val="28"/>
        </w:rPr>
        <w:t xml:space="preserve"> focussed questioning, </w:t>
      </w:r>
      <w:r w:rsidR="00E57B9F">
        <w:rPr>
          <w:rFonts w:ascii="Arial" w:hAnsi="Arial" w:cs="Arial"/>
          <w:szCs w:val="28"/>
        </w:rPr>
        <w:t>enabling</w:t>
      </w:r>
      <w:r w:rsidR="006B6A2D">
        <w:rPr>
          <w:rFonts w:ascii="Arial" w:hAnsi="Arial" w:cs="Arial"/>
          <w:szCs w:val="28"/>
        </w:rPr>
        <w:t xml:space="preserve"> </w:t>
      </w:r>
      <w:r w:rsidR="00E57B9F">
        <w:rPr>
          <w:rFonts w:ascii="Arial" w:hAnsi="Arial" w:cs="Arial"/>
          <w:szCs w:val="28"/>
        </w:rPr>
        <w:t>pupils</w:t>
      </w:r>
      <w:r w:rsidR="006B6A2D">
        <w:rPr>
          <w:rFonts w:ascii="Arial" w:hAnsi="Arial" w:cs="Arial"/>
          <w:szCs w:val="28"/>
        </w:rPr>
        <w:t xml:space="preserve"> to deepen their underst</w:t>
      </w:r>
      <w:r w:rsidR="00E57B9F">
        <w:rPr>
          <w:rFonts w:ascii="Arial" w:hAnsi="Arial" w:cs="Arial"/>
          <w:szCs w:val="28"/>
        </w:rPr>
        <w:t>anding of mathematical concepts. Teachers</w:t>
      </w:r>
      <w:r w:rsidR="006B6A2D">
        <w:rPr>
          <w:rFonts w:ascii="Arial" w:hAnsi="Arial" w:cs="Arial"/>
          <w:szCs w:val="28"/>
        </w:rPr>
        <w:t xml:space="preserve"> expose and address misconceptions and build the foundations that our children need in order to progress further in their mathematics education.</w:t>
      </w:r>
    </w:p>
    <w:p w:rsidR="00DE52FC" w:rsidRDefault="00E57B9F" w:rsidP="00D30CDF">
      <w:pPr>
        <w:jc w:val="both"/>
        <w:rPr>
          <w:rFonts w:ascii="Arial" w:hAnsi="Arial" w:cs="Arial"/>
          <w:szCs w:val="28"/>
        </w:rPr>
      </w:pPr>
      <w:r>
        <w:rPr>
          <w:rFonts w:ascii="Arial" w:hAnsi="Arial" w:cs="Arial"/>
          <w:szCs w:val="28"/>
        </w:rPr>
        <w:t>We use</w:t>
      </w:r>
      <w:r w:rsidR="006B6A2D">
        <w:rPr>
          <w:rFonts w:ascii="Arial" w:hAnsi="Arial" w:cs="Arial"/>
          <w:szCs w:val="28"/>
        </w:rPr>
        <w:t xml:space="preserve"> the ‘mastery approach’ to mathematics</w:t>
      </w:r>
      <w:r>
        <w:rPr>
          <w:rFonts w:ascii="Arial" w:hAnsi="Arial" w:cs="Arial"/>
          <w:szCs w:val="28"/>
        </w:rPr>
        <w:t xml:space="preserve">. </w:t>
      </w:r>
      <w:r w:rsidR="00DE52FC">
        <w:rPr>
          <w:rFonts w:ascii="Arial" w:hAnsi="Arial" w:cs="Arial"/>
          <w:szCs w:val="28"/>
        </w:rPr>
        <w:t xml:space="preserve">We teach our children to become independent mathematicians, to use resources to </w:t>
      </w:r>
      <w:r>
        <w:rPr>
          <w:rFonts w:ascii="Arial" w:hAnsi="Arial" w:cs="Arial"/>
          <w:szCs w:val="28"/>
        </w:rPr>
        <w:t>make explicit the</w:t>
      </w:r>
      <w:r w:rsidR="00DE52FC">
        <w:rPr>
          <w:rFonts w:ascii="Arial" w:hAnsi="Arial" w:cs="Arial"/>
          <w:szCs w:val="28"/>
        </w:rPr>
        <w:t xml:space="preserve"> hidden mathematical structures and ideas and to challenge themselves through the application of their understanding. Teachers select purposeful tasks and questions that develop every child’s </w:t>
      </w:r>
      <w:r w:rsidR="00B371E6">
        <w:rPr>
          <w:rFonts w:ascii="Arial" w:hAnsi="Arial" w:cs="Arial"/>
          <w:szCs w:val="28"/>
        </w:rPr>
        <w:t>understanding and guide their learning step</w:t>
      </w:r>
      <w:r>
        <w:rPr>
          <w:rFonts w:ascii="Arial" w:hAnsi="Arial" w:cs="Arial"/>
          <w:szCs w:val="28"/>
        </w:rPr>
        <w:t xml:space="preserve"> by step</w:t>
      </w:r>
      <w:r w:rsidR="00B371E6">
        <w:rPr>
          <w:rFonts w:ascii="Arial" w:hAnsi="Arial" w:cs="Arial"/>
          <w:szCs w:val="28"/>
        </w:rPr>
        <w:t xml:space="preserve">. </w:t>
      </w:r>
      <w:r>
        <w:rPr>
          <w:rFonts w:ascii="Arial" w:hAnsi="Arial" w:cs="Arial"/>
          <w:szCs w:val="28"/>
        </w:rPr>
        <w:t xml:space="preserve">Teaching </w:t>
      </w:r>
      <w:r w:rsidR="00B371E6">
        <w:rPr>
          <w:rFonts w:ascii="Arial" w:hAnsi="Arial" w:cs="Arial"/>
          <w:szCs w:val="28"/>
        </w:rPr>
        <w:t>deepen</w:t>
      </w:r>
      <w:r>
        <w:rPr>
          <w:rFonts w:ascii="Arial" w:hAnsi="Arial" w:cs="Arial"/>
          <w:szCs w:val="28"/>
        </w:rPr>
        <w:t>s</w:t>
      </w:r>
      <w:r w:rsidR="00B371E6">
        <w:rPr>
          <w:rFonts w:ascii="Arial" w:hAnsi="Arial" w:cs="Arial"/>
          <w:szCs w:val="28"/>
        </w:rPr>
        <w:t xml:space="preserve"> our children’s learning </w:t>
      </w:r>
      <w:r>
        <w:rPr>
          <w:rFonts w:ascii="Arial" w:hAnsi="Arial" w:cs="Arial"/>
          <w:szCs w:val="28"/>
        </w:rPr>
        <w:t>of</w:t>
      </w:r>
      <w:r w:rsidR="00B371E6">
        <w:rPr>
          <w:rFonts w:ascii="Arial" w:hAnsi="Arial" w:cs="Arial"/>
          <w:szCs w:val="28"/>
        </w:rPr>
        <w:t xml:space="preserve"> mathematical concepts </w:t>
      </w:r>
      <w:r>
        <w:rPr>
          <w:rFonts w:ascii="Arial" w:hAnsi="Arial" w:cs="Arial"/>
          <w:szCs w:val="28"/>
        </w:rPr>
        <w:t>using</w:t>
      </w:r>
      <w:r w:rsidR="00B371E6">
        <w:rPr>
          <w:rFonts w:ascii="Arial" w:hAnsi="Arial" w:cs="Arial"/>
          <w:szCs w:val="28"/>
        </w:rPr>
        <w:t xml:space="preserve"> a variety of </w:t>
      </w:r>
      <w:r>
        <w:rPr>
          <w:rFonts w:ascii="Arial" w:hAnsi="Arial" w:cs="Arial"/>
          <w:szCs w:val="28"/>
        </w:rPr>
        <w:t>appropriate models</w:t>
      </w:r>
      <w:r w:rsidR="00B371E6">
        <w:rPr>
          <w:rFonts w:ascii="Arial" w:hAnsi="Arial" w:cs="Arial"/>
          <w:szCs w:val="28"/>
        </w:rPr>
        <w:t xml:space="preserve">. Teachers provide opportunities for conceptual variation within lessons, as standard/non-standard examples </w:t>
      </w:r>
      <w:proofErr w:type="gramStart"/>
      <w:r w:rsidR="00B371E6">
        <w:rPr>
          <w:rFonts w:ascii="Arial" w:hAnsi="Arial" w:cs="Arial"/>
          <w:szCs w:val="28"/>
        </w:rPr>
        <w:t>are considered and discussed</w:t>
      </w:r>
      <w:proofErr w:type="gramEnd"/>
      <w:r w:rsidR="00B371E6">
        <w:rPr>
          <w:rFonts w:ascii="Arial" w:hAnsi="Arial" w:cs="Arial"/>
          <w:szCs w:val="28"/>
        </w:rPr>
        <w:t>.</w:t>
      </w:r>
      <w:r w:rsidR="00D518C1">
        <w:rPr>
          <w:rFonts w:ascii="Arial" w:hAnsi="Arial" w:cs="Arial"/>
          <w:szCs w:val="28"/>
        </w:rPr>
        <w:t xml:space="preserve"> </w:t>
      </w:r>
    </w:p>
    <w:p w:rsidR="00DE52FC" w:rsidRPr="00F63E7D" w:rsidRDefault="00DE52FC" w:rsidP="00E57B9F">
      <w:pPr>
        <w:jc w:val="both"/>
        <w:rPr>
          <w:rFonts w:ascii="Arial" w:hAnsi="Arial" w:cs="Arial"/>
          <w:szCs w:val="28"/>
        </w:rPr>
      </w:pPr>
      <w:r>
        <w:rPr>
          <w:rFonts w:ascii="Arial" w:hAnsi="Arial" w:cs="Arial"/>
          <w:szCs w:val="28"/>
        </w:rPr>
        <w:t>All teachers understand that a solid, deep, sophisticated understanding of number is congruent with success across the curriculum</w:t>
      </w:r>
      <w:r w:rsidR="00E57B9F">
        <w:rPr>
          <w:rFonts w:ascii="Arial" w:hAnsi="Arial" w:cs="Arial"/>
          <w:szCs w:val="28"/>
        </w:rPr>
        <w:t xml:space="preserve"> and strive to enable fluency</w:t>
      </w:r>
      <w:r w:rsidRPr="00724F2B">
        <w:rPr>
          <w:rFonts w:ascii="Arial" w:hAnsi="Arial" w:cs="Arial"/>
          <w:szCs w:val="28"/>
        </w:rPr>
        <w:t xml:space="preserve">. </w:t>
      </w:r>
      <w:r w:rsidR="00B371E6" w:rsidRPr="00724F2B">
        <w:rPr>
          <w:rFonts w:ascii="Arial" w:hAnsi="Arial" w:cs="Arial"/>
          <w:szCs w:val="28"/>
        </w:rPr>
        <w:t xml:space="preserve">Place value and number objectives, including the four operations, </w:t>
      </w:r>
      <w:proofErr w:type="gramStart"/>
      <w:r w:rsidR="00B371E6" w:rsidRPr="00724F2B">
        <w:rPr>
          <w:rFonts w:ascii="Arial" w:hAnsi="Arial" w:cs="Arial"/>
          <w:szCs w:val="28"/>
        </w:rPr>
        <w:t>are prioritised</w:t>
      </w:r>
      <w:proofErr w:type="gramEnd"/>
      <w:r w:rsidR="00B371E6" w:rsidRPr="00724F2B">
        <w:rPr>
          <w:rFonts w:ascii="Arial" w:hAnsi="Arial" w:cs="Arial"/>
          <w:szCs w:val="28"/>
        </w:rPr>
        <w:t xml:space="preserve"> within our long term p</w:t>
      </w:r>
      <w:r w:rsidR="00724F2B" w:rsidRPr="00724F2B">
        <w:rPr>
          <w:rFonts w:ascii="Arial" w:hAnsi="Arial" w:cs="Arial"/>
          <w:szCs w:val="28"/>
        </w:rPr>
        <w:t xml:space="preserve">lanning, </w:t>
      </w:r>
      <w:r w:rsidR="00B371E6" w:rsidRPr="00724F2B">
        <w:rPr>
          <w:rFonts w:ascii="Arial" w:hAnsi="Arial" w:cs="Arial"/>
          <w:szCs w:val="28"/>
        </w:rPr>
        <w:t xml:space="preserve">to emphasise that these areas of the curriculum </w:t>
      </w:r>
      <w:r w:rsidR="00E57B9F">
        <w:rPr>
          <w:rFonts w:ascii="Arial" w:hAnsi="Arial" w:cs="Arial"/>
          <w:szCs w:val="28"/>
        </w:rPr>
        <w:t>underpin</w:t>
      </w:r>
      <w:r w:rsidR="00B371E6" w:rsidRPr="00724F2B">
        <w:rPr>
          <w:rFonts w:ascii="Arial" w:hAnsi="Arial" w:cs="Arial"/>
          <w:szCs w:val="28"/>
        </w:rPr>
        <w:t xml:space="preserve"> good understanding and progress.</w:t>
      </w:r>
    </w:p>
    <w:p w:rsidR="00CE5FE5" w:rsidRPr="00F63E7D" w:rsidRDefault="00D30CDF" w:rsidP="00CD5861">
      <w:pPr>
        <w:jc w:val="both"/>
        <w:rPr>
          <w:rFonts w:ascii="Arial" w:hAnsi="Arial" w:cs="Arial"/>
          <w:szCs w:val="28"/>
        </w:rPr>
      </w:pPr>
      <w:r>
        <w:rPr>
          <w:rFonts w:ascii="Arial" w:hAnsi="Arial" w:cs="Arial"/>
          <w:sz w:val="28"/>
          <w:szCs w:val="28"/>
        </w:rPr>
        <w:lastRenderedPageBreak/>
        <w:tab/>
      </w:r>
    </w:p>
    <w:p w:rsidR="00D30CDF" w:rsidRPr="00F63E7D" w:rsidRDefault="00D30CDF" w:rsidP="00D30CDF">
      <w:pPr>
        <w:jc w:val="both"/>
        <w:rPr>
          <w:rFonts w:ascii="Arial" w:hAnsi="Arial" w:cs="Arial"/>
          <w:sz w:val="24"/>
          <w:szCs w:val="28"/>
          <w:u w:val="single"/>
        </w:rPr>
      </w:pPr>
      <w:r w:rsidRPr="00F63E7D">
        <w:rPr>
          <w:rFonts w:ascii="Arial" w:hAnsi="Arial" w:cs="Arial"/>
          <w:sz w:val="24"/>
          <w:szCs w:val="28"/>
          <w:u w:val="single"/>
        </w:rPr>
        <w:t>Curriculum Implementation</w:t>
      </w:r>
    </w:p>
    <w:p w:rsidR="00BF5C66" w:rsidRPr="00E57B9F" w:rsidRDefault="00E57B9F" w:rsidP="003B6020">
      <w:pPr>
        <w:jc w:val="both"/>
        <w:rPr>
          <w:rFonts w:ascii="Arial" w:hAnsi="Arial" w:cs="Arial"/>
          <w:sz w:val="24"/>
          <w:szCs w:val="28"/>
          <w:u w:val="single"/>
        </w:rPr>
      </w:pPr>
      <w:r>
        <w:rPr>
          <w:rFonts w:ascii="Arial" w:hAnsi="Arial" w:cs="Arial"/>
          <w:szCs w:val="28"/>
        </w:rPr>
        <w:t>We</w:t>
      </w:r>
      <w:r w:rsidR="00801E78">
        <w:rPr>
          <w:rFonts w:ascii="Arial" w:hAnsi="Arial" w:cs="Arial"/>
          <w:szCs w:val="28"/>
        </w:rPr>
        <w:t xml:space="preserve"> use NCETM Mastering Number from Reception to Year 2 and</w:t>
      </w:r>
      <w:r>
        <w:rPr>
          <w:rFonts w:ascii="Arial" w:hAnsi="Arial" w:cs="Arial"/>
          <w:szCs w:val="28"/>
        </w:rPr>
        <w:t xml:space="preserve"> White Rose Maths</w:t>
      </w:r>
      <w:r w:rsidR="00212D52" w:rsidRPr="00E57B9F">
        <w:rPr>
          <w:rFonts w:ascii="Arial" w:hAnsi="Arial" w:cs="Arial"/>
          <w:szCs w:val="28"/>
        </w:rPr>
        <w:t xml:space="preserve"> based planning </w:t>
      </w:r>
      <w:r w:rsidR="00801E78">
        <w:rPr>
          <w:rFonts w:ascii="Arial" w:hAnsi="Arial" w:cs="Arial"/>
          <w:szCs w:val="28"/>
        </w:rPr>
        <w:t xml:space="preserve">throughout school, </w:t>
      </w:r>
      <w:r>
        <w:rPr>
          <w:rFonts w:ascii="Arial" w:hAnsi="Arial" w:cs="Arial"/>
          <w:szCs w:val="28"/>
        </w:rPr>
        <w:t>backed up with other appropriate resources to ensure that pupils experience a range of problems presented in varied ways.</w:t>
      </w:r>
      <w:r w:rsidRPr="00E57B9F">
        <w:rPr>
          <w:rFonts w:ascii="Arial" w:hAnsi="Arial" w:cs="Arial"/>
          <w:sz w:val="24"/>
          <w:szCs w:val="28"/>
        </w:rPr>
        <w:t xml:space="preserve"> </w:t>
      </w:r>
      <w:r>
        <w:rPr>
          <w:rFonts w:ascii="Arial" w:hAnsi="Arial" w:cs="Arial"/>
          <w:szCs w:val="28"/>
        </w:rPr>
        <w:t>A clear calculation</w:t>
      </w:r>
      <w:r w:rsidR="00212D52">
        <w:rPr>
          <w:rFonts w:ascii="Arial" w:hAnsi="Arial" w:cs="Arial"/>
          <w:szCs w:val="28"/>
        </w:rPr>
        <w:t xml:space="preserve"> policy</w:t>
      </w:r>
      <w:r w:rsidR="00025E5E">
        <w:rPr>
          <w:rFonts w:ascii="Arial" w:hAnsi="Arial" w:cs="Arial"/>
          <w:szCs w:val="28"/>
        </w:rPr>
        <w:t xml:space="preserve"> ensures progress </w:t>
      </w:r>
      <w:r>
        <w:rPr>
          <w:rFonts w:ascii="Arial" w:hAnsi="Arial" w:cs="Arial"/>
          <w:szCs w:val="28"/>
        </w:rPr>
        <w:t xml:space="preserve">through the years as methods and strategies are introduced </w:t>
      </w:r>
      <w:proofErr w:type="gramStart"/>
      <w:r>
        <w:rPr>
          <w:rFonts w:ascii="Arial" w:hAnsi="Arial" w:cs="Arial"/>
          <w:szCs w:val="28"/>
        </w:rPr>
        <w:t>step by step</w:t>
      </w:r>
      <w:proofErr w:type="gramEnd"/>
      <w:r>
        <w:rPr>
          <w:rFonts w:ascii="Arial" w:hAnsi="Arial" w:cs="Arial"/>
          <w:szCs w:val="28"/>
        </w:rPr>
        <w:t xml:space="preserve"> to build on prior learning.</w:t>
      </w:r>
      <w:r w:rsidR="003B6020">
        <w:rPr>
          <w:rFonts w:ascii="Arial" w:hAnsi="Arial" w:cs="Arial"/>
          <w:szCs w:val="28"/>
        </w:rPr>
        <w:t xml:space="preserve"> Regular arithmetic and mental maths teaching are key features that ensure fluency and success for our pupils. Learning </w:t>
      </w:r>
      <w:proofErr w:type="gramStart"/>
      <w:r w:rsidR="003B6020">
        <w:rPr>
          <w:rFonts w:ascii="Arial" w:hAnsi="Arial" w:cs="Arial"/>
          <w:szCs w:val="28"/>
        </w:rPr>
        <w:t>is deliberately chunked</w:t>
      </w:r>
      <w:proofErr w:type="gramEnd"/>
      <w:r w:rsidR="003B6020">
        <w:rPr>
          <w:rFonts w:ascii="Arial" w:hAnsi="Arial" w:cs="Arial"/>
          <w:szCs w:val="28"/>
        </w:rPr>
        <w:t xml:space="preserve"> to allow pupils to practice a new skill and apply recently acquired knowledge before the next small step is introduced to move learning on still further. Classroom working wall displays include representations, methods, key vocabulary and stem sentences to support pupils as they work independently. Recall </w:t>
      </w:r>
      <w:proofErr w:type="gramStart"/>
      <w:r w:rsidR="003B6020">
        <w:rPr>
          <w:rFonts w:ascii="Arial" w:hAnsi="Arial" w:cs="Arial"/>
          <w:szCs w:val="28"/>
        </w:rPr>
        <w:t>od</w:t>
      </w:r>
      <w:proofErr w:type="gramEnd"/>
      <w:r w:rsidR="003B6020">
        <w:rPr>
          <w:rFonts w:ascii="Arial" w:hAnsi="Arial" w:cs="Arial"/>
          <w:szCs w:val="28"/>
        </w:rPr>
        <w:t xml:space="preserve"> numbers facts is supported by regular practice including the use of Time Tables Rock Stars for multiplication and associated division facts.</w:t>
      </w:r>
    </w:p>
    <w:p w:rsidR="00E17D7F" w:rsidRDefault="00E17D7F" w:rsidP="00D30CDF">
      <w:pPr>
        <w:jc w:val="both"/>
        <w:rPr>
          <w:rFonts w:ascii="Arial" w:hAnsi="Arial" w:cs="Arial"/>
          <w:sz w:val="24"/>
          <w:u w:val="single"/>
        </w:rPr>
      </w:pPr>
    </w:p>
    <w:p w:rsidR="00D30CDF" w:rsidRPr="005A1A5F" w:rsidRDefault="00D30CDF" w:rsidP="00D30CDF">
      <w:pPr>
        <w:jc w:val="both"/>
        <w:rPr>
          <w:rFonts w:ascii="Arial" w:hAnsi="Arial" w:cs="Arial"/>
          <w:sz w:val="24"/>
          <w:u w:val="single"/>
        </w:rPr>
      </w:pPr>
      <w:r w:rsidRPr="005A1A5F">
        <w:rPr>
          <w:rFonts w:ascii="Arial" w:hAnsi="Arial" w:cs="Arial"/>
          <w:sz w:val="24"/>
          <w:u w:val="single"/>
        </w:rPr>
        <w:t>Curriculum Impact</w:t>
      </w:r>
    </w:p>
    <w:p w:rsidR="006E06DA" w:rsidRDefault="003B6020" w:rsidP="006E06DA">
      <w:pPr>
        <w:jc w:val="both"/>
        <w:rPr>
          <w:rFonts w:ascii="Arial" w:hAnsi="Arial" w:cs="Arial"/>
        </w:rPr>
      </w:pPr>
      <w:r>
        <w:rPr>
          <w:rFonts w:ascii="Arial" w:hAnsi="Arial" w:cs="Arial"/>
        </w:rPr>
        <w:t>The maths subject leader</w:t>
      </w:r>
      <w:r w:rsidR="00EB1D16">
        <w:rPr>
          <w:rFonts w:ascii="Arial" w:hAnsi="Arial" w:cs="Arial"/>
        </w:rPr>
        <w:t xml:space="preserve"> </w:t>
      </w:r>
      <w:r>
        <w:rPr>
          <w:rFonts w:ascii="Arial" w:hAnsi="Arial" w:cs="Arial"/>
        </w:rPr>
        <w:t>regularly monitors and evaluates</w:t>
      </w:r>
      <w:r w:rsidR="00EB1D16">
        <w:rPr>
          <w:rFonts w:ascii="Arial" w:hAnsi="Arial" w:cs="Arial"/>
        </w:rPr>
        <w:t xml:space="preserve"> the effectiveness of mathematics teaching </w:t>
      </w:r>
      <w:r>
        <w:rPr>
          <w:rFonts w:ascii="Arial" w:hAnsi="Arial" w:cs="Arial"/>
        </w:rPr>
        <w:t xml:space="preserve">and learning </w:t>
      </w:r>
      <w:r w:rsidR="00EB1D16">
        <w:rPr>
          <w:rFonts w:ascii="Arial" w:hAnsi="Arial" w:cs="Arial"/>
        </w:rPr>
        <w:t>across school</w:t>
      </w:r>
      <w:r>
        <w:rPr>
          <w:rFonts w:ascii="Arial" w:hAnsi="Arial" w:cs="Arial"/>
        </w:rPr>
        <w:t xml:space="preserve"> in a variety of ways including pupil voice, lesson walks, work analysis, assessment information</w:t>
      </w:r>
      <w:r w:rsidR="00801E78">
        <w:rPr>
          <w:rFonts w:ascii="Arial" w:hAnsi="Arial" w:cs="Arial"/>
        </w:rPr>
        <w:t xml:space="preserve"> from White Rose end of unit assessment questions,</w:t>
      </w:r>
      <w:r>
        <w:rPr>
          <w:rFonts w:ascii="Arial" w:hAnsi="Arial" w:cs="Arial"/>
        </w:rPr>
        <w:t xml:space="preserve"> and discussion with teachers. This enable</w:t>
      </w:r>
      <w:r w:rsidR="00FE39A9">
        <w:rPr>
          <w:rFonts w:ascii="Arial" w:hAnsi="Arial" w:cs="Arial"/>
        </w:rPr>
        <w:t>s</w:t>
      </w:r>
      <w:bookmarkStart w:id="0" w:name="_GoBack"/>
      <w:bookmarkEnd w:id="0"/>
      <w:r>
        <w:rPr>
          <w:rFonts w:ascii="Arial" w:hAnsi="Arial" w:cs="Arial"/>
        </w:rPr>
        <w:t xml:space="preserve"> further improvement through</w:t>
      </w:r>
      <w:r w:rsidR="00EB1D16">
        <w:rPr>
          <w:rFonts w:ascii="Arial" w:hAnsi="Arial" w:cs="Arial"/>
        </w:rPr>
        <w:t xml:space="preserve"> adapting targets and </w:t>
      </w:r>
      <w:r>
        <w:rPr>
          <w:rFonts w:ascii="Arial" w:hAnsi="Arial" w:cs="Arial"/>
        </w:rPr>
        <w:t xml:space="preserve">setting </w:t>
      </w:r>
      <w:r w:rsidR="00EB1D16">
        <w:rPr>
          <w:rFonts w:ascii="Arial" w:hAnsi="Arial" w:cs="Arial"/>
        </w:rPr>
        <w:t>action plans as appropriate</w:t>
      </w:r>
      <w:r>
        <w:rPr>
          <w:rFonts w:ascii="Arial" w:hAnsi="Arial" w:cs="Arial"/>
        </w:rPr>
        <w:t xml:space="preserve">. Individual and whole school feedback, support with planning and advice, resources, and CPD needs </w:t>
      </w:r>
      <w:proofErr w:type="gramStart"/>
      <w:r>
        <w:rPr>
          <w:rFonts w:ascii="Arial" w:hAnsi="Arial" w:cs="Arial"/>
        </w:rPr>
        <w:t>are also addressed</w:t>
      </w:r>
      <w:proofErr w:type="gramEnd"/>
      <w:r>
        <w:rPr>
          <w:rFonts w:ascii="Arial" w:hAnsi="Arial" w:cs="Arial"/>
        </w:rPr>
        <w:t xml:space="preserve">. </w:t>
      </w:r>
    </w:p>
    <w:p w:rsidR="006E06DA" w:rsidRDefault="003B6020" w:rsidP="006E06DA">
      <w:pPr>
        <w:jc w:val="both"/>
        <w:rPr>
          <w:rFonts w:ascii="Arial" w:hAnsi="Arial" w:cs="Arial"/>
        </w:rPr>
      </w:pPr>
      <w:r>
        <w:rPr>
          <w:rFonts w:ascii="Arial" w:hAnsi="Arial" w:cs="Arial"/>
        </w:rPr>
        <w:t>This results in pupils who attain well and make excellent progress through school regardless of their starting points. Teachers have equally high expectations for all pupils and pupils themselves are ambitious for their own learning. Children</w:t>
      </w:r>
      <w:r w:rsidR="00212D52" w:rsidRPr="003B6020">
        <w:rPr>
          <w:rFonts w:ascii="Arial" w:hAnsi="Arial" w:cs="Arial"/>
        </w:rPr>
        <w:t xml:space="preserve"> are able to use</w:t>
      </w:r>
      <w:r w:rsidR="000D0720" w:rsidRPr="003B6020">
        <w:rPr>
          <w:rFonts w:ascii="Arial" w:hAnsi="Arial" w:cs="Arial"/>
        </w:rPr>
        <w:t xml:space="preserve"> and apply understanding to multiple contexts and are able to choose the most appropriate method for a particular task. Regular teaching of fluency-based </w:t>
      </w:r>
      <w:r w:rsidR="006E06DA">
        <w:rPr>
          <w:rFonts w:ascii="Arial" w:hAnsi="Arial" w:cs="Arial"/>
        </w:rPr>
        <w:t>knowledge</w:t>
      </w:r>
      <w:r w:rsidR="000D0720" w:rsidRPr="003B6020">
        <w:rPr>
          <w:rFonts w:ascii="Arial" w:hAnsi="Arial" w:cs="Arial"/>
        </w:rPr>
        <w:t xml:space="preserve"> ensure</w:t>
      </w:r>
      <w:r>
        <w:rPr>
          <w:rFonts w:ascii="Arial" w:hAnsi="Arial" w:cs="Arial"/>
        </w:rPr>
        <w:t>s</w:t>
      </w:r>
      <w:r w:rsidR="000D0720" w:rsidRPr="003B6020">
        <w:rPr>
          <w:rFonts w:ascii="Arial" w:hAnsi="Arial" w:cs="Arial"/>
        </w:rPr>
        <w:t xml:space="preserve"> that all pupils understand and have sufficient time to practise what </w:t>
      </w:r>
      <w:proofErr w:type="gramStart"/>
      <w:r w:rsidR="000D0720" w:rsidRPr="003B6020">
        <w:rPr>
          <w:rFonts w:ascii="Arial" w:hAnsi="Arial" w:cs="Arial"/>
        </w:rPr>
        <w:t>has been taught</w:t>
      </w:r>
      <w:proofErr w:type="gramEnd"/>
      <w:r w:rsidR="000D0720" w:rsidRPr="003B6020">
        <w:rPr>
          <w:rFonts w:ascii="Arial" w:hAnsi="Arial" w:cs="Arial"/>
        </w:rPr>
        <w:t>.</w:t>
      </w:r>
      <w:r>
        <w:rPr>
          <w:rFonts w:ascii="Arial" w:hAnsi="Arial" w:cs="Arial"/>
        </w:rPr>
        <w:t xml:space="preserve"> They </w:t>
      </w:r>
      <w:r w:rsidR="00212D52" w:rsidRPr="003B6020">
        <w:rPr>
          <w:rFonts w:ascii="Arial" w:hAnsi="Arial" w:cs="Arial"/>
        </w:rPr>
        <w:t>can reason verbally and then</w:t>
      </w:r>
      <w:r w:rsidR="000D0720" w:rsidRPr="003B6020">
        <w:rPr>
          <w:rFonts w:ascii="Arial" w:hAnsi="Arial" w:cs="Arial"/>
        </w:rPr>
        <w:t xml:space="preserve"> complete</w:t>
      </w:r>
      <w:r w:rsidR="00212D52" w:rsidRPr="003B6020">
        <w:rPr>
          <w:rFonts w:ascii="Arial" w:hAnsi="Arial" w:cs="Arial"/>
        </w:rPr>
        <w:t xml:space="preserve"> written explanations as they mature</w:t>
      </w:r>
      <w:r w:rsidR="006E06DA">
        <w:rPr>
          <w:rFonts w:ascii="Arial" w:hAnsi="Arial" w:cs="Arial"/>
        </w:rPr>
        <w:t xml:space="preserve">, which requires </w:t>
      </w:r>
      <w:r>
        <w:rPr>
          <w:rFonts w:ascii="Arial" w:hAnsi="Arial" w:cs="Arial"/>
        </w:rPr>
        <w:t>them</w:t>
      </w:r>
      <w:r w:rsidR="000D0720" w:rsidRPr="003B6020">
        <w:rPr>
          <w:rFonts w:ascii="Arial" w:hAnsi="Arial" w:cs="Arial"/>
        </w:rPr>
        <w:t xml:space="preserve"> to approach </w:t>
      </w:r>
      <w:r w:rsidR="006E06DA">
        <w:rPr>
          <w:rFonts w:ascii="Arial" w:hAnsi="Arial" w:cs="Arial"/>
        </w:rPr>
        <w:t>a problem</w:t>
      </w:r>
      <w:r w:rsidR="000D0720" w:rsidRPr="003B6020">
        <w:rPr>
          <w:rFonts w:ascii="Arial" w:hAnsi="Arial" w:cs="Arial"/>
        </w:rPr>
        <w:t xml:space="preserve"> </w:t>
      </w:r>
      <w:r>
        <w:rPr>
          <w:rFonts w:ascii="Arial" w:hAnsi="Arial" w:cs="Arial"/>
        </w:rPr>
        <w:t>in a</w:t>
      </w:r>
      <w:r w:rsidR="000D0720" w:rsidRPr="003B6020">
        <w:rPr>
          <w:rFonts w:ascii="Arial" w:hAnsi="Arial" w:cs="Arial"/>
        </w:rPr>
        <w:t xml:space="preserve"> systematic </w:t>
      </w:r>
      <w:r>
        <w:rPr>
          <w:rFonts w:ascii="Arial" w:hAnsi="Arial" w:cs="Arial"/>
        </w:rPr>
        <w:t>way</w:t>
      </w:r>
      <w:r w:rsidR="000D0720" w:rsidRPr="003B6020">
        <w:rPr>
          <w:rFonts w:ascii="Arial" w:hAnsi="Arial" w:cs="Arial"/>
        </w:rPr>
        <w:t xml:space="preserve">. </w:t>
      </w:r>
      <w:r w:rsidR="004E00F5" w:rsidRPr="003B6020">
        <w:rPr>
          <w:rFonts w:ascii="Arial" w:hAnsi="Arial" w:cs="Arial"/>
        </w:rPr>
        <w:t xml:space="preserve">Being able to explain how they reached the answer is an integral part of the </w:t>
      </w:r>
      <w:proofErr w:type="gramStart"/>
      <w:r>
        <w:rPr>
          <w:rFonts w:ascii="Arial" w:hAnsi="Arial" w:cs="Arial"/>
        </w:rPr>
        <w:t>children’s</w:t>
      </w:r>
      <w:proofErr w:type="gramEnd"/>
      <w:r w:rsidR="004E00F5" w:rsidRPr="003B6020">
        <w:rPr>
          <w:rFonts w:ascii="Arial" w:hAnsi="Arial" w:cs="Arial"/>
        </w:rPr>
        <w:t xml:space="preserve"> learning</w:t>
      </w:r>
      <w:r w:rsidR="006E06DA">
        <w:rPr>
          <w:rFonts w:ascii="Arial" w:hAnsi="Arial" w:cs="Arial"/>
        </w:rPr>
        <w:t xml:space="preserve">. </w:t>
      </w:r>
      <w:r w:rsidR="006E06DA" w:rsidRPr="006E06DA">
        <w:rPr>
          <w:rFonts w:ascii="Arial" w:hAnsi="Arial" w:cs="Arial"/>
        </w:rPr>
        <w:t>To allow children to work successfully, they need to feel confident about talking through maths concepts</w:t>
      </w:r>
      <w:r w:rsidR="006E06DA">
        <w:rPr>
          <w:rFonts w:ascii="Arial" w:hAnsi="Arial" w:cs="Arial"/>
        </w:rPr>
        <w:t xml:space="preserve"> recognising that making mistakes along the way is a natural part of overcoming learning challenges. </w:t>
      </w:r>
      <w:r>
        <w:rPr>
          <w:rFonts w:ascii="Arial" w:hAnsi="Arial" w:cs="Arial"/>
        </w:rPr>
        <w:t xml:space="preserve">Sentence stems provide additional support for pupils who need help with expressing their methods and reasoning. </w:t>
      </w:r>
      <w:r w:rsidR="006E06DA" w:rsidRPr="006E06DA">
        <w:rPr>
          <w:rFonts w:ascii="Arial" w:hAnsi="Arial" w:cs="Arial"/>
        </w:rPr>
        <w:t>They are able from a young age to demonstrate that they can use representations and resources to support and explain</w:t>
      </w:r>
      <w:r w:rsidR="006E06DA">
        <w:rPr>
          <w:rFonts w:ascii="Arial" w:hAnsi="Arial" w:cs="Arial"/>
        </w:rPr>
        <w:t xml:space="preserve"> using technical vocabulary correctly</w:t>
      </w:r>
      <w:r w:rsidR="006E06DA" w:rsidRPr="006E06DA">
        <w:rPr>
          <w:rFonts w:ascii="Arial" w:hAnsi="Arial" w:cs="Arial"/>
        </w:rPr>
        <w:t xml:space="preserve">. Visual representations enable pupils to make connections between their own experience and mathematical concepts, </w:t>
      </w:r>
      <w:r w:rsidR="006E06DA">
        <w:rPr>
          <w:rFonts w:ascii="Arial" w:hAnsi="Arial" w:cs="Arial"/>
        </w:rPr>
        <w:t>giving them clear</w:t>
      </w:r>
      <w:r w:rsidR="006E06DA" w:rsidRPr="006E06DA">
        <w:rPr>
          <w:rFonts w:ascii="Arial" w:hAnsi="Arial" w:cs="Arial"/>
        </w:rPr>
        <w:t xml:space="preserve"> insight into abstract mathematical ideas.</w:t>
      </w:r>
    </w:p>
    <w:p w:rsidR="00212D52" w:rsidRPr="005A1A5F" w:rsidRDefault="003B6020" w:rsidP="006E06DA">
      <w:pPr>
        <w:jc w:val="both"/>
        <w:rPr>
          <w:rFonts w:ascii="Arial" w:hAnsi="Arial" w:cs="Arial"/>
        </w:rPr>
      </w:pPr>
      <w:r>
        <w:rPr>
          <w:rFonts w:ascii="Arial" w:hAnsi="Arial" w:cs="Arial"/>
        </w:rPr>
        <w:t>Outcomes for pupils indicate strongly that children</w:t>
      </w:r>
      <w:r w:rsidR="00212D52" w:rsidRPr="003B6020">
        <w:rPr>
          <w:rFonts w:ascii="Arial" w:hAnsi="Arial" w:cs="Arial"/>
        </w:rPr>
        <w:t xml:space="preserve"> are able to apply </w:t>
      </w:r>
      <w:r w:rsidR="006E06DA">
        <w:rPr>
          <w:rFonts w:ascii="Arial" w:hAnsi="Arial" w:cs="Arial"/>
        </w:rPr>
        <w:t xml:space="preserve">their increasing knowledge and skills </w:t>
      </w:r>
      <w:r w:rsidR="00212D52" w:rsidRPr="003B6020">
        <w:rPr>
          <w:rFonts w:ascii="Arial" w:hAnsi="Arial" w:cs="Arial"/>
        </w:rPr>
        <w:t>to a range of problem solving tasks and questio</w:t>
      </w:r>
      <w:r w:rsidR="006E06DA">
        <w:rPr>
          <w:rFonts w:ascii="Arial" w:hAnsi="Arial" w:cs="Arial"/>
        </w:rPr>
        <w:t>ns, and to</w:t>
      </w:r>
      <w:r w:rsidR="009F3A77" w:rsidRPr="003B6020">
        <w:rPr>
          <w:rFonts w:ascii="Arial" w:hAnsi="Arial" w:cs="Arial"/>
        </w:rPr>
        <w:t xml:space="preserve"> re</w:t>
      </w:r>
      <w:r w:rsidR="006E06DA">
        <w:rPr>
          <w:rFonts w:ascii="Arial" w:hAnsi="Arial" w:cs="Arial"/>
        </w:rPr>
        <w:t>al-life situations and contexts</w:t>
      </w:r>
      <w:r w:rsidR="006E06DA" w:rsidRPr="003B6020">
        <w:rPr>
          <w:rFonts w:ascii="Arial" w:hAnsi="Arial" w:cs="Arial"/>
        </w:rPr>
        <w:t>.</w:t>
      </w:r>
      <w:r w:rsidR="006E06DA">
        <w:rPr>
          <w:rFonts w:ascii="Arial" w:hAnsi="Arial" w:cs="Arial"/>
        </w:rPr>
        <w:t xml:space="preserve"> We build c</w:t>
      </w:r>
      <w:r w:rsidR="00212D52" w:rsidRPr="006E06DA">
        <w:rPr>
          <w:rFonts w:ascii="Arial" w:hAnsi="Arial" w:cs="Arial"/>
        </w:rPr>
        <w:t>onfidence</w:t>
      </w:r>
      <w:r w:rsidR="005A1A5F" w:rsidRPr="006E06DA">
        <w:rPr>
          <w:rFonts w:ascii="Arial" w:hAnsi="Arial" w:cs="Arial"/>
        </w:rPr>
        <w:t xml:space="preserve"> and </w:t>
      </w:r>
      <w:r w:rsidR="009F3A77" w:rsidRPr="006E06DA">
        <w:rPr>
          <w:rFonts w:ascii="Arial" w:hAnsi="Arial" w:cs="Arial"/>
        </w:rPr>
        <w:t>resilience</w:t>
      </w:r>
      <w:r w:rsidR="006E06DA">
        <w:rPr>
          <w:rFonts w:ascii="Arial" w:hAnsi="Arial" w:cs="Arial"/>
        </w:rPr>
        <w:t xml:space="preserve"> in every child through positive reinforcement, praise and ensuring success</w:t>
      </w:r>
      <w:r w:rsidR="009F3A77" w:rsidRPr="006E06DA">
        <w:rPr>
          <w:rFonts w:ascii="Arial" w:hAnsi="Arial" w:cs="Arial"/>
        </w:rPr>
        <w:t xml:space="preserve">. </w:t>
      </w:r>
      <w:r w:rsidR="006E06DA">
        <w:rPr>
          <w:rFonts w:ascii="Arial" w:hAnsi="Arial" w:cs="Arial"/>
        </w:rPr>
        <w:t>A</w:t>
      </w:r>
      <w:r w:rsidR="009F3A77" w:rsidRPr="006E06DA">
        <w:rPr>
          <w:rFonts w:ascii="Arial" w:hAnsi="Arial" w:cs="Arial"/>
        </w:rPr>
        <w:t xml:space="preserve">pproaching each </w:t>
      </w:r>
      <w:r w:rsidR="006E06DA">
        <w:rPr>
          <w:rFonts w:ascii="Arial" w:hAnsi="Arial" w:cs="Arial"/>
        </w:rPr>
        <w:t>lesson</w:t>
      </w:r>
      <w:r w:rsidR="009F3A77" w:rsidRPr="006E06DA">
        <w:rPr>
          <w:rFonts w:ascii="Arial" w:hAnsi="Arial" w:cs="Arial"/>
        </w:rPr>
        <w:t xml:space="preserve"> with </w:t>
      </w:r>
      <w:r w:rsidR="006E06DA">
        <w:rPr>
          <w:rFonts w:ascii="Arial" w:hAnsi="Arial" w:cs="Arial"/>
        </w:rPr>
        <w:t>a ‘Can I…’ statement, we enable pupils to know exactly what they will learn and how to achieve which in turn promotes</w:t>
      </w:r>
      <w:r w:rsidR="009F3A77" w:rsidRPr="006E06DA">
        <w:rPr>
          <w:rFonts w:ascii="Arial" w:hAnsi="Arial" w:cs="Arial"/>
        </w:rPr>
        <w:t xml:space="preserve"> positive thinking in all maths </w:t>
      </w:r>
      <w:r w:rsidR="006E06DA">
        <w:rPr>
          <w:rFonts w:ascii="Arial" w:hAnsi="Arial" w:cs="Arial"/>
        </w:rPr>
        <w:t>learning</w:t>
      </w:r>
      <w:r w:rsidR="009F3A77" w:rsidRPr="006E06DA">
        <w:rPr>
          <w:rFonts w:ascii="Arial" w:hAnsi="Arial" w:cs="Arial"/>
        </w:rPr>
        <w:t xml:space="preserve">. </w:t>
      </w:r>
    </w:p>
    <w:p w:rsidR="00D30CDF" w:rsidRPr="00D30CDF" w:rsidRDefault="00D30CDF" w:rsidP="00D30CDF">
      <w:pPr>
        <w:rPr>
          <w:rFonts w:ascii="Arial" w:hAnsi="Arial" w:cs="Arial"/>
          <w:b/>
          <w:sz w:val="28"/>
          <w:szCs w:val="28"/>
          <w:u w:val="single"/>
        </w:rPr>
      </w:pPr>
    </w:p>
    <w:p w:rsidR="00D30CDF" w:rsidRPr="00D30CDF" w:rsidRDefault="00D30CDF" w:rsidP="00D30CDF">
      <w:pPr>
        <w:rPr>
          <w:rFonts w:ascii="Arial" w:hAnsi="Arial" w:cs="Arial"/>
          <w:b/>
          <w:sz w:val="28"/>
          <w:szCs w:val="28"/>
          <w:u w:val="single"/>
        </w:rPr>
      </w:pPr>
    </w:p>
    <w:sectPr w:rsidR="00D30CDF" w:rsidRPr="00D30CDF" w:rsidSect="001A7574">
      <w:headerReference w:type="default" r:id="rId9"/>
      <w:pgSz w:w="11906" w:h="16838"/>
      <w:pgMar w:top="1440" w:right="1440" w:bottom="1440" w:left="1440" w:header="708" w:footer="708" w:gutter="0"/>
      <w:pgBorders w:offsetFrom="page">
        <w:top w:val="thinThickSmallGap" w:sz="36" w:space="24" w:color="FF0000"/>
        <w:left w:val="thinThickSmallGap" w:sz="36" w:space="24" w:color="FF0000"/>
        <w:bottom w:val="thickThinSmallGap" w:sz="36" w:space="24" w:color="FF0000"/>
        <w:right w:val="thickThinSmallGap" w:sz="3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7D" w:rsidRDefault="00F63E7D" w:rsidP="00F63E7D">
      <w:pPr>
        <w:spacing w:after="0" w:line="240" w:lineRule="auto"/>
      </w:pPr>
      <w:r>
        <w:separator/>
      </w:r>
    </w:p>
  </w:endnote>
  <w:endnote w:type="continuationSeparator" w:id="0">
    <w:p w:rsidR="00F63E7D" w:rsidRDefault="00F63E7D" w:rsidP="00F6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er Fel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7D" w:rsidRDefault="00F63E7D" w:rsidP="00F63E7D">
      <w:pPr>
        <w:spacing w:after="0" w:line="240" w:lineRule="auto"/>
      </w:pPr>
      <w:r>
        <w:separator/>
      </w:r>
    </w:p>
  </w:footnote>
  <w:footnote w:type="continuationSeparator" w:id="0">
    <w:p w:rsidR="00F63E7D" w:rsidRDefault="00F63E7D" w:rsidP="00F6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7D" w:rsidRPr="00F63E7D" w:rsidRDefault="00F63E7D" w:rsidP="00F63E7D">
    <w:pPr>
      <w:pStyle w:val="Header"/>
      <w:jc w:val="center"/>
      <w:rPr>
        <w:rFonts w:ascii="Arial" w:hAnsi="Arial" w:cs="Arial"/>
      </w:rPr>
    </w:pPr>
    <w:r>
      <w:rPr>
        <w:rFonts w:ascii="Arial" w:hAnsi="Arial" w:cs="Arial"/>
      </w:rPr>
      <w:t>Challenging all children to become fluent, resilient and determined mathematicians, who can a</w:t>
    </w:r>
    <w:r w:rsidR="004E7721">
      <w:rPr>
        <w:rFonts w:ascii="Arial" w:hAnsi="Arial" w:cs="Arial"/>
      </w:rPr>
      <w:t>pply their understanding when</w:t>
    </w:r>
    <w:r>
      <w:rPr>
        <w:rFonts w:ascii="Arial" w:hAnsi="Arial" w:cs="Arial"/>
      </w:rPr>
      <w:t xml:space="preserve"> reasoning and problem solving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FDD"/>
    <w:multiLevelType w:val="hybridMultilevel"/>
    <w:tmpl w:val="25C2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19A1"/>
    <w:multiLevelType w:val="hybridMultilevel"/>
    <w:tmpl w:val="D168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42A58"/>
    <w:multiLevelType w:val="hybridMultilevel"/>
    <w:tmpl w:val="6F7A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A0B0B"/>
    <w:multiLevelType w:val="hybridMultilevel"/>
    <w:tmpl w:val="8A84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40649"/>
    <w:multiLevelType w:val="hybridMultilevel"/>
    <w:tmpl w:val="77FA4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73AD2"/>
    <w:multiLevelType w:val="hybridMultilevel"/>
    <w:tmpl w:val="9BDE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9263D"/>
    <w:multiLevelType w:val="hybridMultilevel"/>
    <w:tmpl w:val="3E04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16A62"/>
    <w:multiLevelType w:val="hybridMultilevel"/>
    <w:tmpl w:val="DBC8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F44CD"/>
    <w:multiLevelType w:val="hybridMultilevel"/>
    <w:tmpl w:val="7FBC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26FE0"/>
    <w:multiLevelType w:val="hybridMultilevel"/>
    <w:tmpl w:val="8D989400"/>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0" w15:restartNumberingAfterBreak="0">
    <w:nsid w:val="6E5D3549"/>
    <w:multiLevelType w:val="hybridMultilevel"/>
    <w:tmpl w:val="E712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46C55"/>
    <w:multiLevelType w:val="hybridMultilevel"/>
    <w:tmpl w:val="8D7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1"/>
  </w:num>
  <w:num w:numId="5">
    <w:abstractNumId w:val="1"/>
  </w:num>
  <w:num w:numId="6">
    <w:abstractNumId w:val="2"/>
  </w:num>
  <w:num w:numId="7">
    <w:abstractNumId w:val="5"/>
  </w:num>
  <w:num w:numId="8">
    <w:abstractNumId w:val="0"/>
  </w:num>
  <w:num w:numId="9">
    <w:abstractNumId w:val="6"/>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74"/>
    <w:rsid w:val="00025E5E"/>
    <w:rsid w:val="000D0720"/>
    <w:rsid w:val="00113DF7"/>
    <w:rsid w:val="001A7574"/>
    <w:rsid w:val="00212D52"/>
    <w:rsid w:val="002E1B16"/>
    <w:rsid w:val="003B6020"/>
    <w:rsid w:val="00403195"/>
    <w:rsid w:val="00481B62"/>
    <w:rsid w:val="0049212D"/>
    <w:rsid w:val="004A680E"/>
    <w:rsid w:val="004C47CB"/>
    <w:rsid w:val="004E00F5"/>
    <w:rsid w:val="004E7721"/>
    <w:rsid w:val="005A1A5F"/>
    <w:rsid w:val="005A48C3"/>
    <w:rsid w:val="005E4AB5"/>
    <w:rsid w:val="006B6A2D"/>
    <w:rsid w:val="006E06DA"/>
    <w:rsid w:val="00724F2B"/>
    <w:rsid w:val="00801E78"/>
    <w:rsid w:val="00860D2C"/>
    <w:rsid w:val="008D3424"/>
    <w:rsid w:val="008E57D8"/>
    <w:rsid w:val="008F5A8A"/>
    <w:rsid w:val="009E6CF2"/>
    <w:rsid w:val="009F3A77"/>
    <w:rsid w:val="009F3FC8"/>
    <w:rsid w:val="00A41D4E"/>
    <w:rsid w:val="00A971AB"/>
    <w:rsid w:val="00AD21E1"/>
    <w:rsid w:val="00B11817"/>
    <w:rsid w:val="00B371E6"/>
    <w:rsid w:val="00B71E55"/>
    <w:rsid w:val="00B90E80"/>
    <w:rsid w:val="00BA7BE6"/>
    <w:rsid w:val="00BB3BF9"/>
    <w:rsid w:val="00BF5C66"/>
    <w:rsid w:val="00CC37B6"/>
    <w:rsid w:val="00CD5861"/>
    <w:rsid w:val="00CD5938"/>
    <w:rsid w:val="00CE5FE5"/>
    <w:rsid w:val="00D30CDF"/>
    <w:rsid w:val="00D4478E"/>
    <w:rsid w:val="00D518C1"/>
    <w:rsid w:val="00D55495"/>
    <w:rsid w:val="00DE52FC"/>
    <w:rsid w:val="00E17D7F"/>
    <w:rsid w:val="00E558D8"/>
    <w:rsid w:val="00E57B9F"/>
    <w:rsid w:val="00E65E3B"/>
    <w:rsid w:val="00E9758A"/>
    <w:rsid w:val="00EA12EC"/>
    <w:rsid w:val="00EB1D16"/>
    <w:rsid w:val="00EB7E39"/>
    <w:rsid w:val="00EC5BFF"/>
    <w:rsid w:val="00ED2712"/>
    <w:rsid w:val="00EF021B"/>
    <w:rsid w:val="00F63E7D"/>
    <w:rsid w:val="00FE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C2582F"/>
  <w15:chartTrackingRefBased/>
  <w15:docId w15:val="{5EC069D8-9DA4-466A-AF7C-8AABB9A4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D4E"/>
    <w:pPr>
      <w:ind w:left="720"/>
      <w:contextualSpacing/>
    </w:pPr>
  </w:style>
  <w:style w:type="table" w:styleId="TableGrid">
    <w:name w:val="Table Grid"/>
    <w:basedOn w:val="TableNormal"/>
    <w:uiPriority w:val="39"/>
    <w:rsid w:val="00B1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E7D"/>
  </w:style>
  <w:style w:type="paragraph" w:styleId="Footer">
    <w:name w:val="footer"/>
    <w:basedOn w:val="Normal"/>
    <w:link w:val="FooterChar"/>
    <w:uiPriority w:val="99"/>
    <w:unhideWhenUsed/>
    <w:rsid w:val="00F63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3262</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Helm</dc:creator>
  <cp:keywords/>
  <dc:description/>
  <cp:lastModifiedBy>Melanie Barratt</cp:lastModifiedBy>
  <cp:revision>27</cp:revision>
  <dcterms:created xsi:type="dcterms:W3CDTF">2021-01-19T19:37:00Z</dcterms:created>
  <dcterms:modified xsi:type="dcterms:W3CDTF">2024-03-14T15:27:00Z</dcterms:modified>
</cp:coreProperties>
</file>