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80" w:rsidRPr="00B106A6" w:rsidRDefault="00B34280" w:rsidP="00B34280">
      <w:pPr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School Results </w:t>
      </w:r>
      <w:r w:rsidRPr="00B106A6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2023</w:t>
      </w:r>
    </w:p>
    <w:p w:rsidR="00B34280" w:rsidRPr="00B106A6" w:rsidRDefault="00B34280" w:rsidP="00B34280">
      <w:pPr>
        <w:rPr>
          <w:rFonts w:ascii="Arial" w:hAnsi="Arial" w:cs="Arial"/>
          <w:sz w:val="22"/>
          <w:szCs w:val="22"/>
          <w:u w:val="single"/>
        </w:rPr>
      </w:pPr>
      <w:r w:rsidRPr="00B106A6">
        <w:rPr>
          <w:rFonts w:ascii="Arial" w:hAnsi="Arial" w:cs="Arial"/>
          <w:sz w:val="22"/>
          <w:szCs w:val="22"/>
          <w:u w:val="single"/>
        </w:rPr>
        <w:t xml:space="preserve">EYFS 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67"/>
        <w:gridCol w:w="1635"/>
      </w:tblGrid>
      <w:tr w:rsidR="00B34280" w:rsidRPr="00B106A6" w:rsidTr="00B34280">
        <w:trPr>
          <w:trHeight w:val="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School 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</w:t>
            </w: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 Local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Good Level of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67.2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59.6</w:t>
            </w: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Communication and language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Physical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85.2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Personal, social and emotional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Prime learning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Literacy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Mathematics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Understanding the world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Expressive arts and design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Specific learning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>Phonics Year 1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>93% children achieved Expected Standard of 32+ out of 40   (20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19: nationally 85%, school 93%. 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2022: School 77% National 75%, Rochdale 73%))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>Of two children not meeting the expected standard, scores were 30 and 23.</w:t>
      </w: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>Phonics Year 2: seven children retested this year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B106A6">
        <w:rPr>
          <w:rFonts w:ascii="Arial" w:eastAsia="Calibri" w:hAnsi="Arial" w:cs="Arial"/>
          <w:sz w:val="22"/>
          <w:szCs w:val="22"/>
          <w:lang w:eastAsia="en-US"/>
        </w:rPr>
        <w:t>93%</w:t>
      </w:r>
      <w:proofErr w:type="gramEnd"/>
      <w:r w:rsidRPr="00B106A6">
        <w:rPr>
          <w:rFonts w:ascii="Arial" w:eastAsia="Calibri" w:hAnsi="Arial" w:cs="Arial"/>
          <w:sz w:val="22"/>
          <w:szCs w:val="22"/>
          <w:lang w:eastAsia="en-US"/>
        </w:rPr>
        <w:t xml:space="preserve"> of the cohort are now at expected in phonics. </w:t>
      </w:r>
      <w:proofErr w:type="gramStart"/>
      <w:r w:rsidRPr="00B106A6">
        <w:rPr>
          <w:rFonts w:ascii="Arial" w:eastAsia="Calibri" w:hAnsi="Arial" w:cs="Arial"/>
          <w:sz w:val="22"/>
          <w:szCs w:val="22"/>
          <w:lang w:eastAsia="en-US"/>
        </w:rPr>
        <w:t>5/7</w:t>
      </w:r>
      <w:proofErr w:type="gramEnd"/>
      <w:r w:rsidRPr="00B106A6">
        <w:rPr>
          <w:rFonts w:ascii="Arial" w:eastAsia="Calibri" w:hAnsi="Arial" w:cs="Arial"/>
          <w:sz w:val="22"/>
          <w:szCs w:val="22"/>
          <w:lang w:eastAsia="en-US"/>
        </w:rPr>
        <w:t xml:space="preserve"> children retested met the threshold.</w:t>
      </w:r>
    </w:p>
    <w:p w:rsidR="00B34280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>The two children who still have not achieved will continue to receive additional support.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>KS1 Teacher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127"/>
        <w:gridCol w:w="1611"/>
        <w:gridCol w:w="1985"/>
        <w:gridCol w:w="1701"/>
      </w:tblGrid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Greater Depth</w:t>
            </w: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National/Local</w:t>
            </w:r>
          </w:p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B34280" w:rsidRPr="00B106A6" w:rsidRDefault="00B34280" w:rsidP="00CB1B6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</w:t>
            </w: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Reading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67/ 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Writing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58/ 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68/ 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Combined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671A1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77/  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Year 4 Multiplication Tables Check: 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there is no ‘expected standard threshold’ for this test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37"/>
      </w:tblGrid>
      <w:tr w:rsidR="00B34280" w:rsidRPr="00B106A6" w:rsidTr="00B3428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Score/25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B34280" w:rsidRPr="00B106A6" w:rsidTr="00B3428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Children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</w:tr>
      <w:tr w:rsidR="00B34280" w:rsidRPr="00B106A6" w:rsidTr="00B34280">
        <w:tc>
          <w:tcPr>
            <w:tcW w:w="100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 2023: average 22.44, 57% scored 25, 75.8%&gt;22       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 national average score 20.2, 29</w:t>
            </w: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% scored 25)   </w:t>
            </w:r>
          </w:p>
        </w:tc>
      </w:tr>
    </w:tbl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>KS2 Teacher Assessment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077"/>
        <w:gridCol w:w="950"/>
        <w:gridCol w:w="1147"/>
        <w:gridCol w:w="915"/>
        <w:gridCol w:w="776"/>
        <w:gridCol w:w="1067"/>
        <w:gridCol w:w="1524"/>
        <w:gridCol w:w="1415"/>
      </w:tblGrid>
      <w:tr w:rsidR="00B34280" w:rsidRPr="00B106A6" w:rsidTr="00671A1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or above Expected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Greater Depth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Progress</w:t>
            </w:r>
          </w:p>
        </w:tc>
      </w:tr>
      <w:tr w:rsidR="00B34280" w:rsidRPr="00B106A6" w:rsidTr="00671A1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06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National 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</w:tc>
      </w:tr>
      <w:tr w:rsidR="00B34280" w:rsidRPr="00B106A6" w:rsidTr="00671A1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Writing*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2.38</w:t>
            </w:r>
          </w:p>
          <w:p w:rsidR="00B34280" w:rsidRPr="00BD674F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-2.1 to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34280" w:rsidRPr="00B106A6" w:rsidTr="00671A1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>*NB 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ocal 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uthority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 xml:space="preserve"> moderated this year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KS2 SATs Results</w:t>
      </w:r>
    </w:p>
    <w:p w:rsidR="00B34280" w:rsidRDefault="00B34280" w:rsidP="00B34280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708"/>
        <w:gridCol w:w="826"/>
        <w:gridCol w:w="804"/>
        <w:gridCol w:w="706"/>
        <w:gridCol w:w="804"/>
        <w:gridCol w:w="804"/>
        <w:gridCol w:w="706"/>
        <w:gridCol w:w="640"/>
        <w:gridCol w:w="861"/>
        <w:gridCol w:w="917"/>
        <w:gridCol w:w="804"/>
      </w:tblGrid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pupils</w:t>
            </w:r>
          </w:p>
          <w:p w:rsidR="00B34280" w:rsidRPr="00B106A6" w:rsidRDefault="00B34280" w:rsidP="00671A1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or above Expected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GD/ higher standard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 Scaled Score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Progress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 2023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 2023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Local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National 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</w:tr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</w:t>
            </w:r>
          </w:p>
          <w:p w:rsidR="00B34280" w:rsidRPr="00BD674F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-0.6 to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67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0.24</w:t>
            </w:r>
          </w:p>
          <w:p w:rsidR="00B34280" w:rsidRPr="00BD674F" w:rsidRDefault="00B34280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0.0 to 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Combined: </w:t>
            </w: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reading, writing &amp; maths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Grammar, punctuation and spelling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B34280" w:rsidRPr="00B106A6" w:rsidRDefault="00B34280" w:rsidP="00B34280">
      <w:pPr>
        <w:rPr>
          <w:rFonts w:ascii="Arial" w:hAnsi="Arial" w:cs="Arial"/>
        </w:rPr>
      </w:pPr>
    </w:p>
    <w:p w:rsidR="005E23DF" w:rsidRDefault="005E23DF"/>
    <w:sectPr w:rsidR="005E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80"/>
    <w:rsid w:val="005E23DF"/>
    <w:rsid w:val="00B34280"/>
    <w:rsid w:val="00C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89A1"/>
  <w15:chartTrackingRefBased/>
  <w15:docId w15:val="{F3537EB7-DD89-48F5-9D68-36A0E65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2</cp:revision>
  <dcterms:created xsi:type="dcterms:W3CDTF">2024-01-25T13:48:00Z</dcterms:created>
  <dcterms:modified xsi:type="dcterms:W3CDTF">2024-01-25T13:54:00Z</dcterms:modified>
</cp:coreProperties>
</file>